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CCA" w:rsidRPr="00D15CCA" w:rsidRDefault="00D15CCA" w:rsidP="00D15CCA">
      <w:pPr>
        <w:spacing w:after="225" w:line="540" w:lineRule="atLeast"/>
        <w:outlineLvl w:val="0"/>
        <w:rPr>
          <w:rFonts w:ascii="Georgia" w:eastAsia="Times New Roman" w:hAnsi="Georgia" w:cs="Times New Roman"/>
          <w:color w:val="000000"/>
          <w:kern w:val="36"/>
          <w:sz w:val="45"/>
          <w:szCs w:val="45"/>
          <w:lang w:eastAsia="pt-BR"/>
        </w:rPr>
      </w:pPr>
      <w:r w:rsidRPr="00D15CCA">
        <w:rPr>
          <w:rFonts w:ascii="Georgia" w:eastAsia="Times New Roman" w:hAnsi="Georgia" w:cs="Times New Roman"/>
          <w:color w:val="000000"/>
          <w:kern w:val="36"/>
          <w:sz w:val="45"/>
          <w:szCs w:val="45"/>
          <w:lang w:eastAsia="pt-BR"/>
        </w:rPr>
        <w:t xml:space="preserve">Osama </w:t>
      </w:r>
      <w:proofErr w:type="gramStart"/>
      <w:r w:rsidRPr="00D15CCA">
        <w:rPr>
          <w:rFonts w:ascii="Georgia" w:eastAsia="Times New Roman" w:hAnsi="Georgia" w:cs="Times New Roman"/>
          <w:color w:val="000000"/>
          <w:kern w:val="36"/>
          <w:sz w:val="45"/>
          <w:szCs w:val="45"/>
          <w:lang w:eastAsia="pt-BR"/>
        </w:rPr>
        <w:t>bin</w:t>
      </w:r>
      <w:proofErr w:type="gramEnd"/>
      <w:r w:rsidRPr="00D15CCA">
        <w:rPr>
          <w:rFonts w:ascii="Georgia" w:eastAsia="Times New Roman" w:hAnsi="Georgia" w:cs="Times New Roman"/>
          <w:color w:val="000000"/>
          <w:kern w:val="36"/>
          <w:sz w:val="45"/>
          <w:szCs w:val="45"/>
          <w:lang w:eastAsia="pt-BR"/>
        </w:rPr>
        <w:t xml:space="preserve"> Laden: os muitos retratos do fundador da Al </w:t>
      </w:r>
      <w:proofErr w:type="spellStart"/>
      <w:r w:rsidRPr="00D15CCA">
        <w:rPr>
          <w:rFonts w:ascii="Georgia" w:eastAsia="Times New Roman" w:hAnsi="Georgia" w:cs="Times New Roman"/>
          <w:color w:val="000000"/>
          <w:kern w:val="36"/>
          <w:sz w:val="45"/>
          <w:szCs w:val="45"/>
          <w:lang w:eastAsia="pt-BR"/>
        </w:rPr>
        <w:t>Quaeda</w:t>
      </w:r>
      <w:proofErr w:type="spellEnd"/>
      <w:r w:rsidRPr="00D15CCA">
        <w:rPr>
          <w:rFonts w:ascii="Georgia" w:eastAsia="Times New Roman" w:hAnsi="Georgia" w:cs="Times New Roman"/>
          <w:color w:val="000000"/>
          <w:kern w:val="36"/>
          <w:sz w:val="45"/>
          <w:szCs w:val="45"/>
          <w:lang w:eastAsia="pt-BR"/>
        </w:rPr>
        <w:t xml:space="preserve"> no cinema</w:t>
      </w:r>
    </w:p>
    <w:p w:rsidR="00D15CCA" w:rsidRDefault="00D15CCA" w:rsidP="00D15CCA">
      <w:pPr>
        <w:pStyle w:val="Ttulo2"/>
        <w:spacing w:before="0" w:after="180" w:line="330" w:lineRule="atLeast"/>
        <w:rPr>
          <w:rFonts w:ascii="Arial" w:hAnsi="Arial" w:cs="Arial"/>
          <w:b w:val="0"/>
          <w:bCs w:val="0"/>
          <w:color w:val="333333"/>
          <w:sz w:val="24"/>
          <w:szCs w:val="24"/>
        </w:rPr>
      </w:pPr>
      <w:r>
        <w:rPr>
          <w:rFonts w:ascii="Arial" w:hAnsi="Arial" w:cs="Arial"/>
          <w:b w:val="0"/>
          <w:bCs w:val="0"/>
          <w:color w:val="333333"/>
          <w:sz w:val="24"/>
          <w:szCs w:val="24"/>
        </w:rPr>
        <w:t>Utilize filmes com diferentes visões sobre o terrorista e sua organização para discutir a construção da narrativa histórica </w:t>
      </w:r>
    </w:p>
    <w:p w:rsidR="00D15CCA" w:rsidRDefault="00D15CCA" w:rsidP="00D15CCA">
      <w:pPr>
        <w:pStyle w:val="NormalWeb"/>
        <w:spacing w:after="0" w:line="285" w:lineRule="atLeast"/>
        <w:rPr>
          <w:rFonts w:ascii="Georgia" w:hAnsi="Georgia"/>
          <w:color w:val="000000"/>
          <w:sz w:val="20"/>
          <w:szCs w:val="20"/>
        </w:rPr>
      </w:pPr>
      <w:r>
        <w:rPr>
          <w:rStyle w:val="intertitulo"/>
          <w:rFonts w:ascii="Georgia" w:eastAsiaTheme="majorEastAsia" w:hAnsi="Georgia"/>
          <w:b/>
          <w:bCs/>
          <w:color w:val="333333"/>
        </w:rPr>
        <w:t>Objetivos</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-Desenvolver o senso crítico sobre atualidades históricas utilizando as narrativas do cinema</w:t>
      </w:r>
      <w:r>
        <w:rPr>
          <w:rStyle w:val="apple-converted-space"/>
          <w:rFonts w:ascii="Georgia" w:hAnsi="Georgia"/>
          <w:color w:val="000000"/>
          <w:sz w:val="20"/>
          <w:szCs w:val="20"/>
        </w:rPr>
        <w:t> </w:t>
      </w:r>
      <w:r>
        <w:rPr>
          <w:rFonts w:ascii="Georgia" w:hAnsi="Georgia"/>
          <w:color w:val="000000"/>
          <w:sz w:val="20"/>
          <w:szCs w:val="20"/>
        </w:rPr>
        <w:br/>
        <w:t>- Conhecer diferentes visões e perspectivas ao redor do Mundo sobre o ataque feito às Torres Gêmeas e a forma como foi feita a busca para capturar Osama Bin Laden pelos Estados Unidos</w:t>
      </w:r>
      <w:r>
        <w:rPr>
          <w:rFonts w:ascii="Georgia" w:hAnsi="Georgia"/>
          <w:color w:val="000000"/>
          <w:sz w:val="20"/>
          <w:szCs w:val="20"/>
        </w:rPr>
        <w:br/>
        <w:t> </w:t>
      </w:r>
      <w:r>
        <w:rPr>
          <w:rFonts w:ascii="Georgia" w:hAnsi="Georgia"/>
          <w:color w:val="000000"/>
          <w:sz w:val="20"/>
          <w:szCs w:val="20"/>
        </w:rPr>
        <w:br/>
      </w:r>
      <w:r>
        <w:rPr>
          <w:rStyle w:val="intertitulo"/>
          <w:rFonts w:ascii="Georgia" w:eastAsiaTheme="majorEastAsia" w:hAnsi="Georgia"/>
          <w:b/>
          <w:bCs/>
          <w:color w:val="333333"/>
        </w:rPr>
        <w:t>Conteúdos</w:t>
      </w:r>
      <w:r>
        <w:rPr>
          <w:rStyle w:val="apple-converted-space"/>
          <w:rFonts w:ascii="Georgia" w:hAnsi="Georgia"/>
          <w:color w:val="000000"/>
          <w:sz w:val="20"/>
          <w:szCs w:val="20"/>
        </w:rPr>
        <w:t> </w:t>
      </w:r>
      <w:r>
        <w:rPr>
          <w:rFonts w:ascii="Georgia" w:hAnsi="Georgia"/>
          <w:color w:val="000000"/>
          <w:sz w:val="20"/>
          <w:szCs w:val="20"/>
        </w:rPr>
        <w:br/>
        <w:t>- Mundo contemporâneo</w:t>
      </w:r>
      <w:r>
        <w:rPr>
          <w:rStyle w:val="apple-converted-space"/>
          <w:rFonts w:ascii="Georgia" w:hAnsi="Georgia"/>
          <w:color w:val="000000"/>
          <w:sz w:val="20"/>
          <w:szCs w:val="20"/>
        </w:rPr>
        <w:t> </w:t>
      </w:r>
      <w:r>
        <w:rPr>
          <w:rFonts w:ascii="Georgia" w:hAnsi="Georgia"/>
          <w:color w:val="000000"/>
          <w:sz w:val="20"/>
          <w:szCs w:val="20"/>
        </w:rPr>
        <w:br/>
        <w:t>- Terrorismo </w:t>
      </w:r>
      <w:r>
        <w:rPr>
          <w:rFonts w:ascii="Georgia" w:hAnsi="Georgia"/>
          <w:color w:val="000000"/>
          <w:sz w:val="20"/>
          <w:szCs w:val="20"/>
        </w:rPr>
        <w:br/>
      </w:r>
      <w:r>
        <w:rPr>
          <w:rFonts w:ascii="Georgia" w:hAnsi="Georgia"/>
          <w:color w:val="000000"/>
          <w:sz w:val="20"/>
          <w:szCs w:val="20"/>
        </w:rPr>
        <w:br/>
      </w:r>
      <w:r>
        <w:rPr>
          <w:rStyle w:val="intertitulo"/>
          <w:rFonts w:ascii="Georgia" w:eastAsiaTheme="majorEastAsia" w:hAnsi="Georgia"/>
          <w:b/>
          <w:bCs/>
          <w:color w:val="333333"/>
        </w:rPr>
        <w:t>Anos</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Ensino Médio</w:t>
      </w:r>
    </w:p>
    <w:p w:rsidR="00D15CCA" w:rsidRDefault="00D15CCA" w:rsidP="00D15CCA">
      <w:pPr>
        <w:pStyle w:val="NormalWeb"/>
        <w:spacing w:line="285" w:lineRule="atLeast"/>
        <w:rPr>
          <w:rFonts w:ascii="Georgia" w:hAnsi="Georgia"/>
          <w:color w:val="000000"/>
          <w:sz w:val="20"/>
          <w:szCs w:val="20"/>
        </w:rPr>
      </w:pPr>
      <w:r>
        <w:rPr>
          <w:rFonts w:ascii="Georgia" w:hAnsi="Georgia"/>
          <w:color w:val="000000"/>
          <w:sz w:val="20"/>
          <w:szCs w:val="20"/>
        </w:rPr>
        <w:t> </w:t>
      </w:r>
    </w:p>
    <w:p w:rsidR="00D15CCA" w:rsidRDefault="00D15CCA" w:rsidP="00D15CCA">
      <w:pPr>
        <w:pStyle w:val="NormalWeb"/>
        <w:spacing w:after="0" w:line="285" w:lineRule="atLeast"/>
        <w:rPr>
          <w:rFonts w:ascii="Georgia" w:hAnsi="Georgia"/>
          <w:color w:val="000000"/>
          <w:sz w:val="20"/>
          <w:szCs w:val="20"/>
        </w:rPr>
      </w:pPr>
      <w:r>
        <w:rPr>
          <w:rStyle w:val="intertitulo"/>
          <w:rFonts w:ascii="Georgia" w:eastAsiaTheme="majorEastAsia" w:hAnsi="Georgia"/>
          <w:b/>
          <w:bCs/>
          <w:color w:val="333333"/>
        </w:rPr>
        <w:t>Tempo estimado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3 aulas</w:t>
      </w:r>
      <w:r>
        <w:rPr>
          <w:rFonts w:ascii="Georgia" w:hAnsi="Georgia"/>
          <w:color w:val="000000"/>
          <w:sz w:val="20"/>
          <w:szCs w:val="20"/>
        </w:rPr>
        <w:br/>
      </w:r>
      <w:r>
        <w:rPr>
          <w:rFonts w:ascii="Georgia" w:hAnsi="Georgia"/>
          <w:b/>
          <w:bCs/>
          <w:color w:val="333333"/>
        </w:rPr>
        <w:br/>
      </w:r>
      <w:r>
        <w:rPr>
          <w:rStyle w:val="intertitulo"/>
          <w:rFonts w:ascii="Georgia" w:eastAsiaTheme="majorEastAsia" w:hAnsi="Georgia"/>
          <w:b/>
          <w:bCs/>
          <w:color w:val="333333"/>
        </w:rPr>
        <w:t>Materiais necessários</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 A primeira parte do "</w:t>
      </w:r>
      <w:hyperlink r:id="rId5" w:history="1">
        <w:r>
          <w:rPr>
            <w:rStyle w:val="Hyperlink"/>
            <w:rFonts w:ascii="Georgia" w:hAnsi="Georgia"/>
            <w:color w:val="CC0000"/>
            <w:sz w:val="20"/>
            <w:szCs w:val="20"/>
          </w:rPr>
          <w:t>Jornal Nacional</w:t>
        </w:r>
      </w:hyperlink>
      <w:r>
        <w:rPr>
          <w:rFonts w:ascii="Georgia" w:hAnsi="Georgia"/>
          <w:color w:val="000000"/>
          <w:sz w:val="20"/>
          <w:szCs w:val="20"/>
        </w:rPr>
        <w:t>" de 11 de setembro de 2001 (7 minutos)- Trecho do filme "</w:t>
      </w:r>
      <w:proofErr w:type="spellStart"/>
      <w:r>
        <w:rPr>
          <w:rFonts w:ascii="Georgia" w:hAnsi="Georgia"/>
          <w:color w:val="000000"/>
          <w:sz w:val="20"/>
          <w:szCs w:val="20"/>
        </w:rPr>
        <w:fldChar w:fldCharType="begin"/>
      </w:r>
      <w:r>
        <w:rPr>
          <w:rFonts w:ascii="Georgia" w:hAnsi="Georgia"/>
          <w:color w:val="000000"/>
          <w:sz w:val="20"/>
          <w:szCs w:val="20"/>
        </w:rPr>
        <w:instrText xml:space="preserve"> HYPERLINK "http://www.youtube.com/watch?v=p68eNRLb8cU&amp;playnext=1&amp;list=PL7139AF94669B1F84&amp;feature=results_main" </w:instrText>
      </w:r>
      <w:r>
        <w:rPr>
          <w:rFonts w:ascii="Georgia" w:hAnsi="Georgia"/>
          <w:color w:val="000000"/>
          <w:sz w:val="20"/>
          <w:szCs w:val="20"/>
        </w:rPr>
        <w:fldChar w:fldCharType="separate"/>
      </w:r>
      <w:r>
        <w:rPr>
          <w:rStyle w:val="Hyperlink"/>
          <w:rFonts w:ascii="Georgia" w:hAnsi="Georgia"/>
          <w:color w:val="CC0000"/>
          <w:sz w:val="20"/>
          <w:szCs w:val="20"/>
        </w:rPr>
        <w:t>Rambo</w:t>
      </w:r>
      <w:proofErr w:type="spellEnd"/>
      <w:r>
        <w:rPr>
          <w:rStyle w:val="Hyperlink"/>
          <w:rFonts w:ascii="Georgia" w:hAnsi="Georgia"/>
          <w:color w:val="CC0000"/>
          <w:sz w:val="20"/>
          <w:szCs w:val="20"/>
        </w:rPr>
        <w:t xml:space="preserve"> III</w:t>
      </w:r>
      <w:r>
        <w:rPr>
          <w:rFonts w:ascii="Georgia" w:hAnsi="Georgia"/>
          <w:color w:val="000000"/>
          <w:sz w:val="20"/>
          <w:szCs w:val="20"/>
        </w:rPr>
        <w:fldChar w:fldCharType="end"/>
      </w:r>
      <w:r>
        <w:rPr>
          <w:rFonts w:ascii="Georgia" w:hAnsi="Georgia"/>
          <w:color w:val="000000"/>
          <w:sz w:val="20"/>
          <w:szCs w:val="20"/>
        </w:rPr>
        <w:t>" (3 minutos) </w:t>
      </w:r>
      <w:r>
        <w:rPr>
          <w:rFonts w:ascii="Georgia" w:hAnsi="Georgia"/>
          <w:color w:val="000000"/>
          <w:sz w:val="20"/>
          <w:szCs w:val="20"/>
        </w:rPr>
        <w:br/>
        <w:t>- Curta-metragem de</w:t>
      </w:r>
      <w:r>
        <w:rPr>
          <w:rStyle w:val="apple-converted-space"/>
          <w:rFonts w:ascii="Georgia" w:hAnsi="Georgia"/>
          <w:color w:val="000000"/>
          <w:sz w:val="20"/>
          <w:szCs w:val="20"/>
        </w:rPr>
        <w:t> </w:t>
      </w:r>
      <w:hyperlink r:id="rId6" w:history="1">
        <w:r>
          <w:rPr>
            <w:rStyle w:val="Hyperlink"/>
            <w:rFonts w:ascii="Georgia" w:hAnsi="Georgia"/>
            <w:color w:val="CC0000"/>
            <w:sz w:val="20"/>
            <w:szCs w:val="20"/>
          </w:rPr>
          <w:t xml:space="preserve">Samira </w:t>
        </w:r>
        <w:proofErr w:type="spellStart"/>
        <w:r>
          <w:rPr>
            <w:rStyle w:val="Hyperlink"/>
            <w:rFonts w:ascii="Georgia" w:hAnsi="Georgia"/>
            <w:color w:val="CC0000"/>
            <w:sz w:val="20"/>
            <w:szCs w:val="20"/>
          </w:rPr>
          <w:t>Makhmalbaf</w:t>
        </w:r>
        <w:proofErr w:type="spellEnd"/>
        <w:r>
          <w:rPr>
            <w:rStyle w:val="Hyperlink"/>
            <w:rFonts w:ascii="Georgia" w:hAnsi="Georgia"/>
            <w:color w:val="CC0000"/>
            <w:sz w:val="20"/>
            <w:szCs w:val="20"/>
          </w:rPr>
          <w:t>, parte do filme "11 de Setembro"</w:t>
        </w:r>
      </w:hyperlink>
      <w:r>
        <w:rPr>
          <w:rStyle w:val="apple-converted-space"/>
          <w:rFonts w:ascii="Georgia" w:hAnsi="Georgia"/>
          <w:color w:val="000000"/>
          <w:sz w:val="20"/>
          <w:szCs w:val="20"/>
        </w:rPr>
        <w:t> </w:t>
      </w:r>
      <w:r>
        <w:rPr>
          <w:rFonts w:ascii="Georgia" w:hAnsi="Georgia"/>
          <w:color w:val="000000"/>
          <w:sz w:val="20"/>
          <w:szCs w:val="20"/>
        </w:rPr>
        <w:t>(11 minutos</w:t>
      </w:r>
      <w:proofErr w:type="gramStart"/>
      <w:r>
        <w:rPr>
          <w:rFonts w:ascii="Georgia" w:hAnsi="Georgia"/>
          <w:color w:val="000000"/>
          <w:sz w:val="20"/>
          <w:szCs w:val="20"/>
        </w:rPr>
        <w:t>)</w:t>
      </w:r>
      <w:proofErr w:type="gramEnd"/>
      <w:r>
        <w:rPr>
          <w:rFonts w:ascii="Georgia" w:hAnsi="Georgia"/>
          <w:color w:val="000000"/>
          <w:sz w:val="20"/>
          <w:szCs w:val="20"/>
        </w:rPr>
        <w:br/>
        <w:t>-Curta-metragem de</w:t>
      </w:r>
      <w:r>
        <w:rPr>
          <w:rStyle w:val="apple-converted-space"/>
          <w:rFonts w:ascii="Georgia" w:hAnsi="Georgia"/>
          <w:color w:val="000000"/>
          <w:sz w:val="20"/>
          <w:szCs w:val="20"/>
        </w:rPr>
        <w:t> </w:t>
      </w:r>
      <w:hyperlink r:id="rId7" w:history="1">
        <w:r>
          <w:rPr>
            <w:rStyle w:val="Hyperlink"/>
            <w:rFonts w:ascii="Georgia" w:hAnsi="Georgia"/>
            <w:color w:val="CC0000"/>
            <w:sz w:val="20"/>
            <w:szCs w:val="20"/>
          </w:rPr>
          <w:t xml:space="preserve">Idrissa </w:t>
        </w:r>
        <w:proofErr w:type="spellStart"/>
        <w:r>
          <w:rPr>
            <w:rStyle w:val="Hyperlink"/>
            <w:rFonts w:ascii="Georgia" w:hAnsi="Georgia"/>
            <w:color w:val="CC0000"/>
            <w:sz w:val="20"/>
            <w:szCs w:val="20"/>
          </w:rPr>
          <w:t>Ouedraogo</w:t>
        </w:r>
        <w:proofErr w:type="spellEnd"/>
        <w:r>
          <w:rPr>
            <w:rStyle w:val="Hyperlink"/>
            <w:rFonts w:ascii="Georgia" w:hAnsi="Georgia"/>
            <w:color w:val="CC0000"/>
            <w:sz w:val="20"/>
            <w:szCs w:val="20"/>
          </w:rPr>
          <w:t>, parte do que filme "11 de Setembro"</w:t>
        </w:r>
      </w:hyperlink>
      <w:r>
        <w:rPr>
          <w:rStyle w:val="apple-converted-space"/>
          <w:rFonts w:ascii="Georgia" w:hAnsi="Georgia"/>
          <w:color w:val="000000"/>
          <w:sz w:val="20"/>
          <w:szCs w:val="20"/>
        </w:rPr>
        <w:t> </w:t>
      </w:r>
      <w:r>
        <w:rPr>
          <w:rFonts w:ascii="Georgia" w:hAnsi="Georgia"/>
          <w:color w:val="000000"/>
          <w:sz w:val="20"/>
          <w:szCs w:val="20"/>
        </w:rPr>
        <w:t>(11 minutos)</w:t>
      </w:r>
      <w:r>
        <w:rPr>
          <w:rFonts w:ascii="Georgia" w:hAnsi="Georgia"/>
          <w:color w:val="000000"/>
          <w:sz w:val="20"/>
          <w:szCs w:val="20"/>
        </w:rPr>
        <w:br/>
        <w:t>- Curta-metragem de</w:t>
      </w:r>
      <w:r>
        <w:rPr>
          <w:rStyle w:val="apple-converted-space"/>
          <w:rFonts w:ascii="Georgia" w:hAnsi="Georgia"/>
          <w:color w:val="000000"/>
          <w:sz w:val="20"/>
          <w:szCs w:val="20"/>
        </w:rPr>
        <w:t> </w:t>
      </w:r>
      <w:hyperlink r:id="rId8" w:history="1">
        <w:r>
          <w:rPr>
            <w:rStyle w:val="Hyperlink"/>
            <w:rFonts w:ascii="Georgia" w:hAnsi="Georgia"/>
            <w:color w:val="CC0000"/>
            <w:sz w:val="20"/>
            <w:szCs w:val="20"/>
          </w:rPr>
          <w:t>Ken Loach, parte do filme "11 de Setembro"</w:t>
        </w:r>
      </w:hyperlink>
      <w:r>
        <w:rPr>
          <w:rStyle w:val="apple-converted-space"/>
          <w:rFonts w:ascii="Georgia" w:hAnsi="Georgia"/>
          <w:color w:val="000000"/>
          <w:sz w:val="20"/>
          <w:szCs w:val="20"/>
        </w:rPr>
        <w:t> </w:t>
      </w:r>
      <w:r>
        <w:rPr>
          <w:rFonts w:ascii="Georgia" w:hAnsi="Georgia"/>
          <w:color w:val="000000"/>
          <w:sz w:val="20"/>
          <w:szCs w:val="20"/>
        </w:rPr>
        <w:t>(11minutos)</w:t>
      </w:r>
      <w:r>
        <w:rPr>
          <w:rFonts w:ascii="Georgia" w:hAnsi="Georgia"/>
          <w:color w:val="000000"/>
          <w:sz w:val="20"/>
          <w:szCs w:val="20"/>
        </w:rPr>
        <w:br/>
        <w:t>- Cópias da reportagem "Uma noite sem lua" (Veja, 2308, 23 de fevereiro de 2013)</w:t>
      </w:r>
      <w:r>
        <w:rPr>
          <w:rFonts w:ascii="Georgia" w:hAnsi="Georgia"/>
          <w:color w:val="000000"/>
          <w:sz w:val="20"/>
          <w:szCs w:val="20"/>
        </w:rPr>
        <w:br/>
        <w:t>- Mapas do Oriente Médio que você  pode encontrar imagens na internet ou nos livros de História ou Geografia utilizados na sua escola</w:t>
      </w:r>
    </w:p>
    <w:p w:rsidR="00D15CCA" w:rsidRPr="00D15CCA" w:rsidRDefault="00D15CCA" w:rsidP="00D15CCA">
      <w:pPr>
        <w:spacing w:before="100" w:beforeAutospacing="1" w:after="0" w:afterAutospacing="1" w:line="285" w:lineRule="atLeast"/>
        <w:rPr>
          <w:rFonts w:ascii="Georgia" w:eastAsia="Times New Roman" w:hAnsi="Georgia" w:cs="Times New Roman"/>
          <w:color w:val="000000"/>
          <w:sz w:val="20"/>
          <w:szCs w:val="20"/>
          <w:lang w:eastAsia="pt-BR"/>
        </w:rPr>
      </w:pPr>
      <w:r w:rsidRPr="00D15CCA">
        <w:rPr>
          <w:rFonts w:ascii="Georgia" w:eastAsia="Times New Roman" w:hAnsi="Georgia" w:cs="Times New Roman"/>
          <w:b/>
          <w:bCs/>
          <w:color w:val="333333"/>
          <w:sz w:val="24"/>
          <w:szCs w:val="24"/>
          <w:lang w:eastAsia="pt-BR"/>
        </w:rPr>
        <w:t>Desenvolvimento</w:t>
      </w:r>
      <w:r w:rsidRPr="00D15CCA">
        <w:rPr>
          <w:rFonts w:ascii="Georgia" w:eastAsia="Times New Roman" w:hAnsi="Georgia" w:cs="Times New Roman"/>
          <w:b/>
          <w:bCs/>
          <w:color w:val="333333"/>
          <w:sz w:val="24"/>
          <w:szCs w:val="24"/>
          <w:lang w:eastAsia="pt-BR"/>
        </w:rPr>
        <w:br/>
      </w:r>
      <w:r w:rsidRPr="00D15CCA">
        <w:rPr>
          <w:rFonts w:ascii="Georgia" w:eastAsia="Times New Roman" w:hAnsi="Georgia" w:cs="Times New Roman"/>
          <w:b/>
          <w:bCs/>
          <w:color w:val="000000"/>
          <w:sz w:val="20"/>
          <w:lang w:eastAsia="pt-BR"/>
        </w:rPr>
        <w:t>1ª etapa </w:t>
      </w:r>
      <w:r w:rsidRPr="00D15CCA">
        <w:rPr>
          <w:rFonts w:ascii="Georgia" w:eastAsia="Times New Roman" w:hAnsi="Georgia" w:cs="Times New Roman"/>
          <w:b/>
          <w:bCs/>
          <w:color w:val="000000"/>
          <w:sz w:val="20"/>
          <w:szCs w:val="20"/>
          <w:lang w:eastAsia="pt-BR"/>
        </w:rPr>
        <w:br/>
      </w:r>
      <w:r w:rsidRPr="00D15CCA">
        <w:rPr>
          <w:rFonts w:ascii="Georgia" w:eastAsia="Times New Roman" w:hAnsi="Georgia" w:cs="Times New Roman"/>
          <w:color w:val="000000"/>
          <w:sz w:val="20"/>
          <w:szCs w:val="20"/>
          <w:lang w:eastAsia="pt-BR"/>
        </w:rPr>
        <w:t>Inicie a aula apresentando o</w:t>
      </w:r>
      <w:r w:rsidRPr="00D15CCA">
        <w:rPr>
          <w:rFonts w:ascii="Georgia" w:eastAsia="Times New Roman" w:hAnsi="Georgia" w:cs="Times New Roman"/>
          <w:color w:val="000000"/>
          <w:sz w:val="20"/>
          <w:lang w:eastAsia="pt-BR"/>
        </w:rPr>
        <w:t> </w:t>
      </w:r>
      <w:hyperlink r:id="rId9" w:tgtFrame="_blank" w:history="1">
        <w:r w:rsidRPr="00D15CCA">
          <w:rPr>
            <w:rFonts w:ascii="Georgia" w:eastAsia="Times New Roman" w:hAnsi="Georgia" w:cs="Times New Roman"/>
            <w:color w:val="CC0000"/>
            <w:sz w:val="20"/>
            <w:lang w:eastAsia="pt-BR"/>
          </w:rPr>
          <w:t>vídeo do "Jornal Nacional" de 11 de setembro de 2001</w:t>
        </w:r>
      </w:hyperlink>
      <w:proofErr w:type="gramStart"/>
      <w:r w:rsidRPr="00D15CCA">
        <w:rPr>
          <w:rFonts w:ascii="Georgia" w:eastAsia="Times New Roman" w:hAnsi="Georgia" w:cs="Times New Roman"/>
          <w:color w:val="000000"/>
          <w:sz w:val="20"/>
          <w:lang w:eastAsia="pt-BR"/>
        </w:rPr>
        <w:t> </w:t>
      </w:r>
      <w:r w:rsidRPr="00D15CCA">
        <w:rPr>
          <w:rFonts w:ascii="Georgia" w:eastAsia="Times New Roman" w:hAnsi="Georgia" w:cs="Times New Roman"/>
          <w:color w:val="000000"/>
          <w:sz w:val="20"/>
          <w:szCs w:val="20"/>
          <w:lang w:eastAsia="pt-BR"/>
        </w:rPr>
        <w:t>,</w:t>
      </w:r>
      <w:proofErr w:type="gramEnd"/>
      <w:r w:rsidRPr="00D15CCA">
        <w:rPr>
          <w:rFonts w:ascii="Georgia" w:eastAsia="Times New Roman" w:hAnsi="Georgia" w:cs="Times New Roman"/>
          <w:color w:val="000000"/>
          <w:sz w:val="20"/>
          <w:szCs w:val="20"/>
          <w:lang w:eastAsia="pt-BR"/>
        </w:rPr>
        <w:t xml:space="preserve"> recuperando com os alunos parte do impacto que os atentados terroristas contra os Estados Unidos provocaram na opinião pública internacional. Em seguida, questione-os acerca das possíveis motivações para esse ataque: será que eles imaginam o porquê de determinadas cenas que surgem no vídeo, como a atribuição da culpa ao terrorista Osama Bin Laden, as celebrações em território Palestino e as referências ao Afeganistão? Questione se os alunos já ouviram falar do Afeganistão e que associação eles geralmente fazem quando ouvem algo sobre esse país. </w:t>
      </w:r>
      <w:r w:rsidRPr="00D15CCA">
        <w:rPr>
          <w:rFonts w:ascii="Georgia" w:eastAsia="Times New Roman" w:hAnsi="Georgia" w:cs="Times New Roman"/>
          <w:color w:val="000000"/>
          <w:sz w:val="20"/>
          <w:szCs w:val="20"/>
          <w:lang w:eastAsia="pt-BR"/>
        </w:rPr>
        <w:br/>
      </w:r>
      <w:r w:rsidRPr="00D15CCA">
        <w:rPr>
          <w:rFonts w:ascii="Georgia" w:eastAsia="Times New Roman" w:hAnsi="Georgia" w:cs="Times New Roman"/>
          <w:color w:val="000000"/>
          <w:sz w:val="20"/>
          <w:szCs w:val="20"/>
          <w:lang w:eastAsia="pt-BR"/>
        </w:rPr>
        <w:br/>
        <w:t>Apresente, através de mapas, a localização geográfica do Afeganistão, ressaltando sua distância em relação aos Estados Unidos que, a princípio, afastaria qualquer possibilidade de uma ligação mais direta entre os países. Você pode utilizar a imagem abaixo ou também outras que encontrar na internet ou em livros didáticos:</w:t>
      </w:r>
    </w:p>
    <w:p w:rsidR="00D15CCA" w:rsidRPr="00D15CCA" w:rsidRDefault="00D15CCA" w:rsidP="00D15CCA">
      <w:pPr>
        <w:spacing w:line="285" w:lineRule="atLeast"/>
        <w:rPr>
          <w:rFonts w:ascii="Georgia" w:eastAsia="Times New Roman" w:hAnsi="Georgia" w:cs="Times New Roman"/>
          <w:color w:val="000000"/>
          <w:sz w:val="20"/>
          <w:szCs w:val="20"/>
          <w:lang w:eastAsia="pt-BR"/>
        </w:rPr>
      </w:pPr>
      <w:r>
        <w:rPr>
          <w:rFonts w:ascii="Georgia" w:eastAsia="Times New Roman" w:hAnsi="Georgia" w:cs="Times New Roman"/>
          <w:i/>
          <w:iCs/>
          <w:noProof/>
          <w:color w:val="000000"/>
          <w:sz w:val="20"/>
          <w:szCs w:val="20"/>
          <w:lang w:eastAsia="pt-BR"/>
        </w:rPr>
        <w:lastRenderedPageBreak/>
        <w:drawing>
          <wp:inline distT="0" distB="0" distL="0" distR="0">
            <wp:extent cx="5905500" cy="4257675"/>
            <wp:effectExtent l="19050" t="0" r="0" b="0"/>
            <wp:docPr id="1" name="Imagem 1" descr="Mapa do Oriente Mé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a do Oriente Médio"/>
                    <pic:cNvPicPr>
                      <a:picLocks noChangeAspect="1" noChangeArrowheads="1"/>
                    </pic:cNvPicPr>
                  </pic:nvPicPr>
                  <pic:blipFill>
                    <a:blip r:embed="rId10" cstate="print"/>
                    <a:srcRect/>
                    <a:stretch>
                      <a:fillRect/>
                    </a:stretch>
                  </pic:blipFill>
                  <pic:spPr bwMode="auto">
                    <a:xfrm>
                      <a:off x="0" y="0"/>
                      <a:ext cx="5905500" cy="4257675"/>
                    </a:xfrm>
                    <a:prstGeom prst="rect">
                      <a:avLst/>
                    </a:prstGeom>
                    <a:noFill/>
                    <a:ln w="9525">
                      <a:noFill/>
                      <a:miter lim="800000"/>
                      <a:headEnd/>
                      <a:tailEnd/>
                    </a:ln>
                  </pic:spPr>
                </pic:pic>
              </a:graphicData>
            </a:graphic>
          </wp:inline>
        </w:drawing>
      </w:r>
    </w:p>
    <w:p w:rsidR="00D15CCA" w:rsidRPr="00D15CCA" w:rsidRDefault="00D15CCA" w:rsidP="00D15CCA">
      <w:pPr>
        <w:spacing w:before="100" w:beforeAutospacing="1" w:after="100" w:afterAutospacing="1" w:line="285" w:lineRule="atLeast"/>
        <w:rPr>
          <w:rFonts w:ascii="Georgia" w:eastAsia="Times New Roman" w:hAnsi="Georgia" w:cs="Times New Roman"/>
          <w:color w:val="000000"/>
          <w:sz w:val="20"/>
          <w:szCs w:val="20"/>
          <w:lang w:eastAsia="pt-BR"/>
        </w:rPr>
      </w:pPr>
      <w:r w:rsidRPr="00D15CCA">
        <w:rPr>
          <w:rFonts w:ascii="Georgia" w:eastAsia="Times New Roman" w:hAnsi="Georgia" w:cs="Times New Roman"/>
          <w:color w:val="000000"/>
          <w:sz w:val="20"/>
          <w:szCs w:val="20"/>
          <w:lang w:eastAsia="pt-BR"/>
        </w:rPr>
        <w:br/>
        <w:t>No entanto, ainda servindo-se dos mapas, mostre a proximidade entre o país do Oriente Médio e a antiga União Soviética, relatando aos alunos o conflito entre rebeldes afegãos e tropas soviéticas a partir de 1979 e durante a década de 1980. Relembre o contexto da Guerra Fria, com a polarização entre EUA/URSS e fale dos esforços do governo norte-americano para financiar os rebeldes afegãos (Talibãs) e derrotar as tropas soviéticas. Deixe claro para os alunos que esses mesmos grupos rebeldes financiados e armados pelos EUA tomaram o poder em meados da década de 1990, tendo como figura de influência Osama Bin Laden, líder da rede terrorista Al Qaeda que realizou posteriormente diversos ataques aos Estados Unidos (incluindo o atentado de 11 de setembro de 2001). </w:t>
      </w:r>
      <w:r w:rsidRPr="00D15CCA">
        <w:rPr>
          <w:rFonts w:ascii="Georgia" w:eastAsia="Times New Roman" w:hAnsi="Georgia" w:cs="Times New Roman"/>
          <w:color w:val="000000"/>
          <w:sz w:val="20"/>
          <w:szCs w:val="20"/>
          <w:lang w:eastAsia="pt-BR"/>
        </w:rPr>
        <w:br/>
      </w:r>
      <w:r w:rsidRPr="00D15CCA">
        <w:rPr>
          <w:rFonts w:ascii="Georgia" w:eastAsia="Times New Roman" w:hAnsi="Georgia" w:cs="Times New Roman"/>
          <w:color w:val="000000"/>
          <w:sz w:val="20"/>
          <w:szCs w:val="20"/>
          <w:lang w:eastAsia="pt-BR"/>
        </w:rPr>
        <w:br/>
        <w:t>Relembre com os alunos o vídeo assistido no início da aula. Naquele momento, a reportagem ainda não tinha mostrado a relação passada entre o governo norte-americano e Bin Laden. Como apoio, você pode recorrer ao texto</w:t>
      </w:r>
      <w:r w:rsidRPr="00D15CCA">
        <w:rPr>
          <w:rFonts w:ascii="Georgia" w:eastAsia="Times New Roman" w:hAnsi="Georgia" w:cs="Times New Roman"/>
          <w:color w:val="000000"/>
          <w:sz w:val="20"/>
          <w:lang w:eastAsia="pt-BR"/>
        </w:rPr>
        <w:t> </w:t>
      </w:r>
      <w:hyperlink r:id="rId11" w:tgtFrame="_blank" w:history="1">
        <w:r w:rsidRPr="00D15CCA">
          <w:rPr>
            <w:rFonts w:ascii="Georgia" w:eastAsia="Times New Roman" w:hAnsi="Georgia" w:cs="Times New Roman"/>
            <w:color w:val="CC0000"/>
            <w:sz w:val="20"/>
            <w:lang w:eastAsia="pt-BR"/>
          </w:rPr>
          <w:t>O que é o Talibã</w:t>
        </w:r>
      </w:hyperlink>
      <w:r w:rsidRPr="00D15CCA">
        <w:rPr>
          <w:rFonts w:ascii="Georgia" w:eastAsia="Times New Roman" w:hAnsi="Georgia" w:cs="Times New Roman"/>
          <w:color w:val="000000"/>
          <w:sz w:val="20"/>
          <w:szCs w:val="20"/>
          <w:lang w:eastAsia="pt-BR"/>
        </w:rPr>
        <w:t>, publicado no site de NOVA ESCOLA.</w:t>
      </w:r>
    </w:p>
    <w:p w:rsidR="00D15CCA" w:rsidRPr="00D15CCA" w:rsidRDefault="00D15CCA" w:rsidP="00D15CCA">
      <w:pPr>
        <w:spacing w:before="100" w:beforeAutospacing="1" w:after="100" w:afterAutospacing="1" w:line="285" w:lineRule="atLeast"/>
        <w:rPr>
          <w:rFonts w:ascii="Georgia" w:eastAsia="Times New Roman" w:hAnsi="Georgia" w:cs="Times New Roman"/>
          <w:color w:val="000000"/>
          <w:sz w:val="20"/>
          <w:szCs w:val="20"/>
          <w:lang w:eastAsia="pt-BR"/>
        </w:rPr>
      </w:pPr>
      <w:r w:rsidRPr="00D15CCA">
        <w:rPr>
          <w:rFonts w:ascii="Georgia" w:eastAsia="Times New Roman" w:hAnsi="Georgia" w:cs="Times New Roman"/>
          <w:color w:val="000000"/>
          <w:sz w:val="20"/>
          <w:szCs w:val="20"/>
          <w:lang w:eastAsia="pt-BR"/>
        </w:rPr>
        <w:t> </w:t>
      </w:r>
    </w:p>
    <w:p w:rsidR="00D15CCA" w:rsidRPr="00D15CCA" w:rsidRDefault="00D15CCA" w:rsidP="00D15CCA">
      <w:pPr>
        <w:spacing w:before="100" w:beforeAutospacing="1" w:after="100" w:afterAutospacing="1" w:line="285" w:lineRule="atLeast"/>
        <w:rPr>
          <w:rFonts w:ascii="Georgia" w:eastAsia="Times New Roman" w:hAnsi="Georgia" w:cs="Times New Roman"/>
          <w:color w:val="000000"/>
          <w:sz w:val="20"/>
          <w:szCs w:val="20"/>
          <w:lang w:eastAsia="pt-BR"/>
        </w:rPr>
      </w:pPr>
      <w:r w:rsidRPr="00D15CCA">
        <w:rPr>
          <w:rFonts w:ascii="Georgia" w:eastAsia="Times New Roman" w:hAnsi="Georgia" w:cs="Times New Roman"/>
          <w:b/>
          <w:bCs/>
          <w:color w:val="000000"/>
          <w:sz w:val="20"/>
          <w:lang w:eastAsia="pt-BR"/>
        </w:rPr>
        <w:t>2ª etapa </w:t>
      </w:r>
      <w:r w:rsidRPr="00D15CCA">
        <w:rPr>
          <w:rFonts w:ascii="Georgia" w:eastAsia="Times New Roman" w:hAnsi="Georgia" w:cs="Times New Roman"/>
          <w:b/>
          <w:bCs/>
          <w:color w:val="000000"/>
          <w:sz w:val="20"/>
          <w:szCs w:val="20"/>
          <w:lang w:eastAsia="pt-BR"/>
        </w:rPr>
        <w:br/>
      </w:r>
      <w:r w:rsidRPr="00D15CCA">
        <w:rPr>
          <w:rFonts w:ascii="Georgia" w:eastAsia="Times New Roman" w:hAnsi="Georgia" w:cs="Times New Roman"/>
          <w:color w:val="000000"/>
          <w:sz w:val="20"/>
          <w:szCs w:val="20"/>
          <w:lang w:eastAsia="pt-BR"/>
        </w:rPr>
        <w:t>Inicie a próxima etapa com um rápido debate sobre o papel do cinema na construção de uma determinada visão da história norte-americana. Questione os alunos se eles veem filmes históricos com alguma frequência. Pergunte se eles percebem que grande parte filmes históricos são produzidos nos EUA. Estimule, nesse momento, que eles citem algumas obras, comprovando, através de exemplos, a afirmação de que o cinema norte-americano se preocupa constantemente em representar o passado do país.</w:t>
      </w:r>
      <w:r w:rsidRPr="00D15CCA">
        <w:rPr>
          <w:rFonts w:ascii="Georgia" w:eastAsia="Times New Roman" w:hAnsi="Georgia" w:cs="Times New Roman"/>
          <w:color w:val="000000"/>
          <w:sz w:val="20"/>
          <w:lang w:eastAsia="pt-BR"/>
        </w:rPr>
        <w:t> </w:t>
      </w:r>
      <w:r w:rsidRPr="00D15CCA">
        <w:rPr>
          <w:rFonts w:ascii="Georgia" w:eastAsia="Times New Roman" w:hAnsi="Georgia" w:cs="Times New Roman"/>
          <w:color w:val="000000"/>
          <w:sz w:val="20"/>
          <w:szCs w:val="20"/>
          <w:lang w:eastAsia="pt-BR"/>
        </w:rPr>
        <w:br/>
        <w:t xml:space="preserve">Em seguida, retome o tema da aula anterior, relembrando o relato sobre a participação norte-americana no conflito entre rebeldes afegãos e o exército da URSS, no contexto da Guerra Fria. Neste momento, ressalte que o cinema de Hollywood retratou esse envolvimento de maneira positiva na época. Para tornar isso claro, exiba trecho do filme </w:t>
      </w:r>
      <w:r w:rsidRPr="00D15CCA">
        <w:rPr>
          <w:rFonts w:ascii="Georgia" w:eastAsia="Times New Roman" w:hAnsi="Georgia" w:cs="Times New Roman"/>
          <w:color w:val="000000"/>
          <w:sz w:val="20"/>
          <w:szCs w:val="20"/>
          <w:lang w:eastAsia="pt-BR"/>
        </w:rPr>
        <w:lastRenderedPageBreak/>
        <w:t>"</w:t>
      </w:r>
      <w:proofErr w:type="spellStart"/>
      <w:r w:rsidRPr="00D15CCA">
        <w:rPr>
          <w:rFonts w:ascii="Georgia" w:eastAsia="Times New Roman" w:hAnsi="Georgia" w:cs="Times New Roman"/>
          <w:color w:val="000000"/>
          <w:sz w:val="20"/>
          <w:szCs w:val="20"/>
          <w:lang w:eastAsia="pt-BR"/>
        </w:rPr>
        <w:fldChar w:fldCharType="begin"/>
      </w:r>
      <w:r w:rsidRPr="00D15CCA">
        <w:rPr>
          <w:rFonts w:ascii="Georgia" w:eastAsia="Times New Roman" w:hAnsi="Georgia" w:cs="Times New Roman"/>
          <w:color w:val="000000"/>
          <w:sz w:val="20"/>
          <w:szCs w:val="20"/>
          <w:lang w:eastAsia="pt-BR"/>
        </w:rPr>
        <w:instrText xml:space="preserve"> HYPERLINK "http://www.youtube.com/watchv=p68eNRLb8cU&amp;playnext=1&amp;list=PL7139AF94669B1F84&amp;feature=results_main" </w:instrText>
      </w:r>
      <w:r w:rsidRPr="00D15CCA">
        <w:rPr>
          <w:rFonts w:ascii="Georgia" w:eastAsia="Times New Roman" w:hAnsi="Georgia" w:cs="Times New Roman"/>
          <w:color w:val="000000"/>
          <w:sz w:val="20"/>
          <w:szCs w:val="20"/>
          <w:lang w:eastAsia="pt-BR"/>
        </w:rPr>
        <w:fldChar w:fldCharType="separate"/>
      </w:r>
      <w:r w:rsidRPr="00D15CCA">
        <w:rPr>
          <w:rFonts w:ascii="Georgia" w:eastAsia="Times New Roman" w:hAnsi="Georgia" w:cs="Times New Roman"/>
          <w:color w:val="CC0000"/>
          <w:sz w:val="20"/>
          <w:lang w:eastAsia="pt-BR"/>
        </w:rPr>
        <w:t>Rambo</w:t>
      </w:r>
      <w:proofErr w:type="spellEnd"/>
      <w:r w:rsidRPr="00D15CCA">
        <w:rPr>
          <w:rFonts w:ascii="Georgia" w:eastAsia="Times New Roman" w:hAnsi="Georgia" w:cs="Times New Roman"/>
          <w:color w:val="CC0000"/>
          <w:sz w:val="20"/>
          <w:lang w:eastAsia="pt-BR"/>
        </w:rPr>
        <w:t xml:space="preserve"> III</w:t>
      </w:r>
      <w:r w:rsidRPr="00D15CCA">
        <w:rPr>
          <w:rFonts w:ascii="Georgia" w:eastAsia="Times New Roman" w:hAnsi="Georgia" w:cs="Times New Roman"/>
          <w:color w:val="000000"/>
          <w:sz w:val="20"/>
          <w:szCs w:val="20"/>
          <w:lang w:eastAsia="pt-BR"/>
        </w:rPr>
        <w:fldChar w:fldCharType="end"/>
      </w:r>
      <w:r w:rsidRPr="00D15CCA">
        <w:rPr>
          <w:rFonts w:ascii="Georgia" w:eastAsia="Times New Roman" w:hAnsi="Georgia" w:cs="Times New Roman"/>
          <w:color w:val="000000"/>
          <w:sz w:val="20"/>
          <w:szCs w:val="20"/>
          <w:lang w:eastAsia="pt-BR"/>
        </w:rPr>
        <w:t>", que mostra o soldado norte-americano do título, verdadeiro ícone do cinema de ação da década de 1980, apoiando os afegãos em sua luta contra os soviéticos.</w:t>
      </w:r>
    </w:p>
    <w:p w:rsidR="00D15CCA" w:rsidRPr="00D15CCA" w:rsidRDefault="00D15CCA" w:rsidP="00D15CCA">
      <w:pPr>
        <w:spacing w:before="100" w:beforeAutospacing="1" w:after="100" w:afterAutospacing="1" w:line="285" w:lineRule="atLeast"/>
        <w:rPr>
          <w:rFonts w:ascii="Georgia" w:eastAsia="Times New Roman" w:hAnsi="Georgia" w:cs="Times New Roman"/>
          <w:color w:val="000000"/>
          <w:sz w:val="20"/>
          <w:szCs w:val="20"/>
          <w:lang w:eastAsia="pt-BR"/>
        </w:rPr>
      </w:pPr>
      <w:r w:rsidRPr="00D15CCA">
        <w:rPr>
          <w:rFonts w:ascii="Georgia" w:eastAsia="Times New Roman" w:hAnsi="Georgia" w:cs="Times New Roman"/>
          <w:color w:val="000000"/>
          <w:sz w:val="20"/>
          <w:szCs w:val="20"/>
          <w:lang w:eastAsia="pt-BR"/>
        </w:rPr>
        <w:t>No entanto, após os atentados de 2001, o cinema norte-americano deixa de retratar os afegãos como aliados. A partir deste momento, influenciados inclusive pelas narrativas do cinema, diversos países adotam uma postura de desconfiança e medo, principalmente, em relação a pessoas com estereotipo árabe ou mulçumano. Este fato se deve a propaganda de "Guerra ao Terror" promovida pelos Estados Unidos em represália ao atentado de 11 de setembro de 2001 . </w:t>
      </w:r>
      <w:r w:rsidRPr="00D15CCA">
        <w:rPr>
          <w:rFonts w:ascii="Georgia" w:eastAsia="Times New Roman" w:hAnsi="Georgia" w:cs="Times New Roman"/>
          <w:color w:val="000000"/>
          <w:sz w:val="20"/>
          <w:szCs w:val="20"/>
          <w:lang w:eastAsia="pt-BR"/>
        </w:rPr>
        <w:br/>
      </w:r>
      <w:r w:rsidRPr="00D15CCA">
        <w:rPr>
          <w:rFonts w:ascii="Georgia" w:eastAsia="Times New Roman" w:hAnsi="Georgia" w:cs="Times New Roman"/>
          <w:color w:val="000000"/>
          <w:sz w:val="20"/>
          <w:szCs w:val="20"/>
          <w:lang w:eastAsia="pt-BR"/>
        </w:rPr>
        <w:br/>
        <w:t>Os norte-americanos armaram uma grande operação de busca em proporções mundiais para capturar o milionário saudita Osama Bin Laden e desmantelar a organização terrorista Al Qaeda ("a base", em árabe). O terrorista e sua organização foram apontados como os responsáveis pelo ataque ao império americano. Se por um lado o ocidente passava a adotar uma postura de desconfiança ou agressividade com os países do Oriente Médio, por outro lado, cresceu em parte da população árabe ou mulçumana radical um sentimento antiamericanista. </w:t>
      </w:r>
      <w:r w:rsidRPr="00D15CCA">
        <w:rPr>
          <w:rFonts w:ascii="Georgia" w:eastAsia="Times New Roman" w:hAnsi="Georgia" w:cs="Times New Roman"/>
          <w:color w:val="000000"/>
          <w:sz w:val="20"/>
          <w:szCs w:val="20"/>
          <w:lang w:eastAsia="pt-BR"/>
        </w:rPr>
        <w:br/>
      </w:r>
      <w:r w:rsidRPr="00D15CCA">
        <w:rPr>
          <w:rFonts w:ascii="Georgia" w:eastAsia="Times New Roman" w:hAnsi="Georgia" w:cs="Times New Roman"/>
          <w:color w:val="000000"/>
          <w:sz w:val="20"/>
          <w:szCs w:val="20"/>
          <w:lang w:eastAsia="pt-BR"/>
        </w:rPr>
        <w:br/>
        <w:t>Questione os alunos sobre a representação deste momento histórico por meio do cinema. Será que o cinema se mantém sempre em afinidade com o discurso oficial dos governos? Ou será que o cinema também é capaz de romper com essa lógica e apresentar outras narrativas sobre fatos históricos cristalizados no imaginário do público consumidor?</w:t>
      </w:r>
      <w:r w:rsidRPr="00D15CCA">
        <w:rPr>
          <w:rFonts w:ascii="Georgia" w:eastAsia="Times New Roman" w:hAnsi="Georgia" w:cs="Times New Roman"/>
          <w:color w:val="000000"/>
          <w:sz w:val="20"/>
          <w:lang w:eastAsia="pt-BR"/>
        </w:rPr>
        <w:t> </w:t>
      </w:r>
      <w:r w:rsidRPr="00D15CCA">
        <w:rPr>
          <w:rFonts w:ascii="Georgia" w:eastAsia="Times New Roman" w:hAnsi="Georgia" w:cs="Times New Roman"/>
          <w:color w:val="000000"/>
          <w:sz w:val="20"/>
          <w:szCs w:val="20"/>
          <w:lang w:eastAsia="pt-BR"/>
        </w:rPr>
        <w:br/>
        <w:t xml:space="preserve">Para mostrar que sim, que o cinema é capaz de ir além da mera repetição de versões oficiais do passado, leve a turma para sala de vídeo ou para uma sala com computadores e mostre partes do filme "11 de Setembro". Exibido em 2002, este filme é composto de 11 </w:t>
      </w:r>
      <w:proofErr w:type="spellStart"/>
      <w:r w:rsidRPr="00D15CCA">
        <w:rPr>
          <w:rFonts w:ascii="Georgia" w:eastAsia="Times New Roman" w:hAnsi="Georgia" w:cs="Times New Roman"/>
          <w:color w:val="000000"/>
          <w:sz w:val="20"/>
          <w:szCs w:val="20"/>
          <w:lang w:eastAsia="pt-BR"/>
        </w:rPr>
        <w:t>curta-metragens</w:t>
      </w:r>
      <w:proofErr w:type="spellEnd"/>
      <w:r w:rsidRPr="00D15CCA">
        <w:rPr>
          <w:rFonts w:ascii="Georgia" w:eastAsia="Times New Roman" w:hAnsi="Georgia" w:cs="Times New Roman"/>
          <w:color w:val="000000"/>
          <w:sz w:val="20"/>
          <w:szCs w:val="20"/>
          <w:lang w:eastAsia="pt-BR"/>
        </w:rPr>
        <w:t xml:space="preserve"> de 11 diretores de nacionalidades diferentes que mostram a existência de outras histórias relacionadas à tragédia de 2001.</w:t>
      </w:r>
      <w:r w:rsidRPr="00D15CCA">
        <w:rPr>
          <w:rFonts w:ascii="Georgia" w:eastAsia="Times New Roman" w:hAnsi="Georgia" w:cs="Times New Roman"/>
          <w:color w:val="000000"/>
          <w:sz w:val="20"/>
          <w:szCs w:val="20"/>
          <w:lang w:eastAsia="pt-BR"/>
        </w:rPr>
        <w:br/>
        <w:t> </w:t>
      </w:r>
      <w:r w:rsidRPr="00D15CCA">
        <w:rPr>
          <w:rFonts w:ascii="Georgia" w:eastAsia="Times New Roman" w:hAnsi="Georgia" w:cs="Times New Roman"/>
          <w:color w:val="000000"/>
          <w:sz w:val="20"/>
          <w:szCs w:val="20"/>
          <w:lang w:eastAsia="pt-BR"/>
        </w:rPr>
        <w:br/>
        <w:t xml:space="preserve">Escolha para exibir os episódios que demonstram essa desconfiança entre os países ocidentais e os países com a presença de população mulçumana (Caso não seja possível exibir o filme completo). Por exemplo: a diretora iraniana Samira </w:t>
      </w:r>
      <w:proofErr w:type="spellStart"/>
      <w:r w:rsidRPr="00D15CCA">
        <w:rPr>
          <w:rFonts w:ascii="Georgia" w:eastAsia="Times New Roman" w:hAnsi="Georgia" w:cs="Times New Roman"/>
          <w:color w:val="000000"/>
          <w:sz w:val="20"/>
          <w:szCs w:val="20"/>
          <w:lang w:eastAsia="pt-BR"/>
        </w:rPr>
        <w:t>Makhmalbaf</w:t>
      </w:r>
      <w:proofErr w:type="spellEnd"/>
      <w:r w:rsidRPr="00D15CCA">
        <w:rPr>
          <w:rFonts w:ascii="Georgia" w:eastAsia="Times New Roman" w:hAnsi="Georgia" w:cs="Times New Roman"/>
          <w:color w:val="000000"/>
          <w:sz w:val="20"/>
          <w:szCs w:val="20"/>
          <w:lang w:eastAsia="pt-BR"/>
        </w:rPr>
        <w:t xml:space="preserve"> mostra uma professora que tenta explicar o atentado terrorista a um grupo de crianças iranianas que vivem em uma realidade completamente distante dos Estados Unidos; o senegalês Idrissa </w:t>
      </w:r>
      <w:proofErr w:type="spellStart"/>
      <w:r w:rsidRPr="00D15CCA">
        <w:rPr>
          <w:rFonts w:ascii="Georgia" w:eastAsia="Times New Roman" w:hAnsi="Georgia" w:cs="Times New Roman"/>
          <w:color w:val="000000"/>
          <w:sz w:val="20"/>
          <w:szCs w:val="20"/>
          <w:lang w:eastAsia="pt-BR"/>
        </w:rPr>
        <w:t>Ouedraogo</w:t>
      </w:r>
      <w:proofErr w:type="spellEnd"/>
      <w:r w:rsidRPr="00D15CCA">
        <w:rPr>
          <w:rFonts w:ascii="Georgia" w:eastAsia="Times New Roman" w:hAnsi="Georgia" w:cs="Times New Roman"/>
          <w:color w:val="000000"/>
          <w:sz w:val="20"/>
          <w:szCs w:val="20"/>
          <w:lang w:eastAsia="pt-BR"/>
        </w:rPr>
        <w:t xml:space="preserve"> produziu uma comédia que se passa em Burkina Faso. Um grupo de meninos querem capturar Osama Bin Laden para receber uma recompensa e com o dinheiro tratar a mãe de um deles que esta doente. As crianças acreditam que uma pessoa com estereotipo árabe seja o terrorista. </w:t>
      </w:r>
      <w:r w:rsidRPr="00D15CCA">
        <w:rPr>
          <w:rFonts w:ascii="Georgia" w:eastAsia="Times New Roman" w:hAnsi="Georgia" w:cs="Times New Roman"/>
          <w:color w:val="000000"/>
          <w:sz w:val="20"/>
          <w:szCs w:val="20"/>
          <w:lang w:eastAsia="pt-BR"/>
        </w:rPr>
        <w:br/>
      </w:r>
      <w:r w:rsidRPr="00D15CCA">
        <w:rPr>
          <w:rFonts w:ascii="Georgia" w:eastAsia="Times New Roman" w:hAnsi="Georgia" w:cs="Times New Roman"/>
          <w:color w:val="000000"/>
          <w:sz w:val="20"/>
          <w:szCs w:val="20"/>
          <w:lang w:eastAsia="pt-BR"/>
        </w:rPr>
        <w:br/>
        <w:t>O terceiro curta-metragem sugerido, por sua vez, dirigido pelo britânico Ken Loach traz a discussão da apropriação da data 11 de setembro pelos norte-americanos, fazendo com que ela se refira primordialmente à tragédia de seu povo em 2001, esquecendo que, 28 anos antes, na mesma data, o próprio governo dos EUA financiou um violento golpe militar contra o então presidente do Chile, Salvador Allende, dando origem a uma das mais brutais ditaduras do século 20. É interessante, nesse momento, ligar essa discussão promovida pelo filme de Loach com o que já foi abordado na etapa anterior, com relação à facilidade com que o cinema e o governo norte-americanos mostram o que é conveniente de seu passado.</w:t>
      </w:r>
    </w:p>
    <w:p w:rsidR="00D15CCA" w:rsidRPr="00D15CCA" w:rsidRDefault="00D15CCA" w:rsidP="00D15CCA">
      <w:pPr>
        <w:spacing w:before="100" w:beforeAutospacing="1" w:after="100" w:afterAutospacing="1" w:line="285" w:lineRule="atLeast"/>
        <w:rPr>
          <w:rFonts w:ascii="Georgia" w:eastAsia="Times New Roman" w:hAnsi="Georgia" w:cs="Times New Roman"/>
          <w:color w:val="000000"/>
          <w:sz w:val="20"/>
          <w:szCs w:val="20"/>
          <w:lang w:eastAsia="pt-BR"/>
        </w:rPr>
      </w:pPr>
      <w:r w:rsidRPr="00D15CCA">
        <w:rPr>
          <w:rFonts w:ascii="Georgia" w:eastAsia="Times New Roman" w:hAnsi="Georgia" w:cs="Times New Roman"/>
          <w:b/>
          <w:bCs/>
          <w:color w:val="000000"/>
          <w:sz w:val="20"/>
          <w:lang w:eastAsia="pt-BR"/>
        </w:rPr>
        <w:t>3ª etapa</w:t>
      </w:r>
      <w:r w:rsidRPr="00D15CCA">
        <w:rPr>
          <w:rFonts w:ascii="Georgia" w:eastAsia="Times New Roman" w:hAnsi="Georgia" w:cs="Times New Roman"/>
          <w:b/>
          <w:bCs/>
          <w:color w:val="000000"/>
          <w:sz w:val="20"/>
          <w:szCs w:val="20"/>
          <w:lang w:eastAsia="pt-BR"/>
        </w:rPr>
        <w:br/>
      </w:r>
      <w:r w:rsidRPr="00D15CCA">
        <w:rPr>
          <w:rFonts w:ascii="Georgia" w:eastAsia="Times New Roman" w:hAnsi="Georgia" w:cs="Times New Roman"/>
          <w:color w:val="000000"/>
          <w:sz w:val="20"/>
          <w:szCs w:val="20"/>
          <w:lang w:eastAsia="pt-BR"/>
        </w:rPr>
        <w:t xml:space="preserve">Para iniciar a próxima etapa, leia com os alunos a reportagem da revista Veja sobre o recente filme "A Hora Mais Escura", da diretora </w:t>
      </w:r>
      <w:proofErr w:type="spellStart"/>
      <w:r w:rsidRPr="00D15CCA">
        <w:rPr>
          <w:rFonts w:ascii="Georgia" w:eastAsia="Times New Roman" w:hAnsi="Georgia" w:cs="Times New Roman"/>
          <w:color w:val="000000"/>
          <w:sz w:val="20"/>
          <w:szCs w:val="20"/>
          <w:lang w:eastAsia="pt-BR"/>
        </w:rPr>
        <w:t>Kathryn</w:t>
      </w:r>
      <w:proofErr w:type="spellEnd"/>
      <w:r w:rsidRPr="00D15CCA">
        <w:rPr>
          <w:rFonts w:ascii="Georgia" w:eastAsia="Times New Roman" w:hAnsi="Georgia" w:cs="Times New Roman"/>
          <w:color w:val="000000"/>
          <w:sz w:val="20"/>
          <w:szCs w:val="20"/>
          <w:lang w:eastAsia="pt-BR"/>
        </w:rPr>
        <w:t xml:space="preserve"> </w:t>
      </w:r>
      <w:proofErr w:type="spellStart"/>
      <w:r w:rsidRPr="00D15CCA">
        <w:rPr>
          <w:rFonts w:ascii="Georgia" w:eastAsia="Times New Roman" w:hAnsi="Georgia" w:cs="Times New Roman"/>
          <w:color w:val="000000"/>
          <w:sz w:val="20"/>
          <w:szCs w:val="20"/>
          <w:lang w:eastAsia="pt-BR"/>
        </w:rPr>
        <w:t>Bigelow</w:t>
      </w:r>
      <w:proofErr w:type="spellEnd"/>
      <w:r w:rsidRPr="00D15CCA">
        <w:rPr>
          <w:rFonts w:ascii="Georgia" w:eastAsia="Times New Roman" w:hAnsi="Georgia" w:cs="Times New Roman"/>
          <w:color w:val="000000"/>
          <w:sz w:val="20"/>
          <w:szCs w:val="20"/>
          <w:lang w:eastAsia="pt-BR"/>
        </w:rPr>
        <w:t xml:space="preserve">. O filme mostra a exaustiva caça a Bin Laden promovida pelo governo dos EUA. É possível constatar, conforme ressalta Veja, que o filme apresenta um olhar dúbio sobre a questão da tortura de prisioneiros acusados de terrorismo e a efetividade da caça a homens como Osama Bin Laden. Conte para a turma que a pesquisa realizada pelo roteirista Mark Boal e a diretora </w:t>
      </w:r>
      <w:proofErr w:type="spellStart"/>
      <w:r w:rsidRPr="00D15CCA">
        <w:rPr>
          <w:rFonts w:ascii="Georgia" w:eastAsia="Times New Roman" w:hAnsi="Georgia" w:cs="Times New Roman"/>
          <w:color w:val="000000"/>
          <w:sz w:val="20"/>
          <w:szCs w:val="20"/>
          <w:lang w:eastAsia="pt-BR"/>
        </w:rPr>
        <w:t>Kathryn</w:t>
      </w:r>
      <w:proofErr w:type="spellEnd"/>
      <w:r w:rsidRPr="00D15CCA">
        <w:rPr>
          <w:rFonts w:ascii="Georgia" w:eastAsia="Times New Roman" w:hAnsi="Georgia" w:cs="Times New Roman"/>
          <w:color w:val="000000"/>
          <w:sz w:val="20"/>
          <w:szCs w:val="20"/>
          <w:lang w:eastAsia="pt-BR"/>
        </w:rPr>
        <w:t xml:space="preserve"> </w:t>
      </w:r>
      <w:proofErr w:type="spellStart"/>
      <w:r w:rsidRPr="00D15CCA">
        <w:rPr>
          <w:rFonts w:ascii="Georgia" w:eastAsia="Times New Roman" w:hAnsi="Georgia" w:cs="Times New Roman"/>
          <w:color w:val="000000"/>
          <w:sz w:val="20"/>
          <w:szCs w:val="20"/>
          <w:lang w:eastAsia="pt-BR"/>
        </w:rPr>
        <w:t>Bigelow</w:t>
      </w:r>
      <w:proofErr w:type="spellEnd"/>
      <w:r w:rsidRPr="00D15CCA">
        <w:rPr>
          <w:rFonts w:ascii="Georgia" w:eastAsia="Times New Roman" w:hAnsi="Georgia" w:cs="Times New Roman"/>
          <w:color w:val="000000"/>
          <w:sz w:val="20"/>
          <w:szCs w:val="20"/>
          <w:lang w:eastAsia="pt-BR"/>
        </w:rPr>
        <w:t xml:space="preserve"> (vencedores do Oscar em 2010 por "Guerra ao terror") na Agência Central de Inteligência dos EUA (CIA) para fazer o filme "A Hora Mais Escura" levou senadores americanos a criarem um comitê para saber se eles tiveram acesso inapropriado a segredos militares. </w:t>
      </w:r>
      <w:r w:rsidRPr="00D15CCA">
        <w:rPr>
          <w:rFonts w:ascii="Georgia" w:eastAsia="Times New Roman" w:hAnsi="Georgia" w:cs="Times New Roman"/>
          <w:color w:val="000000"/>
          <w:sz w:val="20"/>
          <w:szCs w:val="20"/>
          <w:lang w:eastAsia="pt-BR"/>
        </w:rPr>
        <w:br/>
      </w:r>
      <w:r w:rsidRPr="00D15CCA">
        <w:rPr>
          <w:rFonts w:ascii="Georgia" w:eastAsia="Times New Roman" w:hAnsi="Georgia" w:cs="Times New Roman"/>
          <w:color w:val="000000"/>
          <w:sz w:val="20"/>
          <w:szCs w:val="20"/>
          <w:lang w:eastAsia="pt-BR"/>
        </w:rPr>
        <w:lastRenderedPageBreak/>
        <w:br/>
        <w:t>Ao final da leitura, solicite para a turma um relatório sobre Bin Laden. Neste relatório, os alunos devem realizar uma pesquisa na internet sobre a biografia do terrorista e escrever um texto relacionando o que eles encontraram e como é mostrado a vida de Bin Laden por meio do cinema. Afinal, existem diferenças entre a versão oficial e as histórias retratadas no cinema? Peça que a turma utilize o texto de</w:t>
      </w:r>
      <w:r w:rsidRPr="00D15CCA">
        <w:rPr>
          <w:rFonts w:ascii="Georgia" w:eastAsia="Times New Roman" w:hAnsi="Georgia" w:cs="Times New Roman"/>
          <w:color w:val="000000"/>
          <w:sz w:val="20"/>
          <w:lang w:eastAsia="pt-BR"/>
        </w:rPr>
        <w:t> </w:t>
      </w:r>
      <w:r w:rsidRPr="00D15CCA">
        <w:rPr>
          <w:rFonts w:ascii="Georgia" w:eastAsia="Times New Roman" w:hAnsi="Georgia" w:cs="Times New Roman"/>
          <w:i/>
          <w:iCs/>
          <w:color w:val="000000"/>
          <w:sz w:val="20"/>
          <w:lang w:eastAsia="pt-BR"/>
        </w:rPr>
        <w:t>Veja</w:t>
      </w:r>
      <w:r w:rsidRPr="00D15CCA">
        <w:rPr>
          <w:rFonts w:ascii="Georgia" w:eastAsia="Times New Roman" w:hAnsi="Georgia" w:cs="Times New Roman"/>
          <w:color w:val="000000"/>
          <w:sz w:val="20"/>
          <w:lang w:eastAsia="pt-BR"/>
        </w:rPr>
        <w:t> </w:t>
      </w:r>
      <w:r w:rsidRPr="00D15CCA">
        <w:rPr>
          <w:rFonts w:ascii="Georgia" w:eastAsia="Times New Roman" w:hAnsi="Georgia" w:cs="Times New Roman"/>
          <w:color w:val="000000"/>
          <w:sz w:val="20"/>
          <w:szCs w:val="20"/>
          <w:lang w:eastAsia="pt-BR"/>
        </w:rPr>
        <w:t>e pelo menos um dos filmes apresentados para a produção do texto.</w:t>
      </w:r>
    </w:p>
    <w:p w:rsidR="00D15CCA" w:rsidRPr="00D15CCA" w:rsidRDefault="00D15CCA" w:rsidP="00D15CCA">
      <w:pPr>
        <w:spacing w:before="100" w:beforeAutospacing="1" w:after="0" w:afterAutospacing="1" w:line="285" w:lineRule="atLeast"/>
        <w:rPr>
          <w:rFonts w:ascii="Georgia" w:eastAsia="Times New Roman" w:hAnsi="Georgia" w:cs="Times New Roman"/>
          <w:color w:val="000000"/>
          <w:sz w:val="20"/>
          <w:szCs w:val="20"/>
          <w:lang w:eastAsia="pt-BR"/>
        </w:rPr>
      </w:pPr>
      <w:r w:rsidRPr="00D15CCA">
        <w:rPr>
          <w:rFonts w:ascii="Georgia" w:eastAsia="Times New Roman" w:hAnsi="Georgia" w:cs="Times New Roman"/>
          <w:b/>
          <w:bCs/>
          <w:color w:val="333333"/>
          <w:sz w:val="24"/>
          <w:szCs w:val="24"/>
          <w:lang w:eastAsia="pt-BR"/>
        </w:rPr>
        <w:t>Avaliação</w:t>
      </w:r>
      <w:r w:rsidRPr="00D15CCA">
        <w:rPr>
          <w:rFonts w:ascii="Georgia" w:eastAsia="Times New Roman" w:hAnsi="Georgia" w:cs="Times New Roman"/>
          <w:color w:val="000000"/>
          <w:sz w:val="20"/>
          <w:lang w:eastAsia="pt-BR"/>
        </w:rPr>
        <w:t> </w:t>
      </w:r>
      <w:r w:rsidRPr="00D15CCA">
        <w:rPr>
          <w:rFonts w:ascii="Georgia" w:eastAsia="Times New Roman" w:hAnsi="Georgia" w:cs="Times New Roman"/>
          <w:color w:val="000000"/>
          <w:sz w:val="20"/>
          <w:szCs w:val="20"/>
          <w:lang w:eastAsia="pt-BR"/>
        </w:rPr>
        <w:br/>
        <w:t xml:space="preserve">Avalie a participação dos alunos nos debates promovidos em tornos dos textos e vídeos utilizados. Verifique por meio do relatório se os alunos perceberam como o cinema retrata de diferentes formas as narrativas históricas utilizando versões oficiais e, por vezes, as histórias dos oprimidos. Ainda por meio do relatório, perceba se a turma compreendeu a relevância negativa dos atos terroristas de Osama Bin </w:t>
      </w:r>
      <w:proofErr w:type="spellStart"/>
      <w:r w:rsidRPr="00D15CCA">
        <w:rPr>
          <w:rFonts w:ascii="Georgia" w:eastAsia="Times New Roman" w:hAnsi="Georgia" w:cs="Times New Roman"/>
          <w:color w:val="000000"/>
          <w:sz w:val="20"/>
          <w:szCs w:val="20"/>
          <w:lang w:eastAsia="pt-BR"/>
        </w:rPr>
        <w:t>laden</w:t>
      </w:r>
      <w:proofErr w:type="spellEnd"/>
      <w:r w:rsidRPr="00D15CCA">
        <w:rPr>
          <w:rFonts w:ascii="Georgia" w:eastAsia="Times New Roman" w:hAnsi="Georgia" w:cs="Times New Roman"/>
          <w:color w:val="000000"/>
          <w:sz w:val="20"/>
          <w:szCs w:val="20"/>
          <w:lang w:eastAsia="pt-BR"/>
        </w:rPr>
        <w:t xml:space="preserve"> e a Al </w:t>
      </w:r>
      <w:proofErr w:type="spellStart"/>
      <w:r w:rsidRPr="00D15CCA">
        <w:rPr>
          <w:rFonts w:ascii="Georgia" w:eastAsia="Times New Roman" w:hAnsi="Georgia" w:cs="Times New Roman"/>
          <w:color w:val="000000"/>
          <w:sz w:val="20"/>
          <w:szCs w:val="20"/>
          <w:lang w:eastAsia="pt-BR"/>
        </w:rPr>
        <w:t>Quaeda</w:t>
      </w:r>
      <w:proofErr w:type="spellEnd"/>
      <w:r w:rsidRPr="00D15CCA">
        <w:rPr>
          <w:rFonts w:ascii="Georgia" w:eastAsia="Times New Roman" w:hAnsi="Georgia" w:cs="Times New Roman"/>
          <w:color w:val="000000"/>
          <w:sz w:val="20"/>
          <w:szCs w:val="20"/>
          <w:lang w:eastAsia="pt-BR"/>
        </w:rPr>
        <w:t xml:space="preserve"> no contexto mundial.</w:t>
      </w:r>
    </w:p>
    <w:p w:rsidR="0011423A" w:rsidRDefault="0011423A"/>
    <w:p w:rsidR="00ED4757" w:rsidRDefault="00ED4757" w:rsidP="00ED4757">
      <w:r>
        <w:t xml:space="preserve">Fonte: </w:t>
      </w:r>
      <w:hyperlink r:id="rId12" w:tgtFrame="_blank" w:history="1">
        <w:r>
          <w:rPr>
            <w:rStyle w:val="Hyperlink"/>
            <w:rFonts w:cs="Tahoma"/>
            <w:color w:val="3B5998"/>
            <w:shd w:val="clear" w:color="auto" w:fill="FFFFFF"/>
          </w:rPr>
          <w:t>http://revistaescola.abril.com.br/ensino-medio/plano-de-aula</w:t>
        </w:r>
      </w:hyperlink>
    </w:p>
    <w:p w:rsidR="00ED4757" w:rsidRDefault="00ED4757" w:rsidP="00ED4757">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ED4757" w:rsidRDefault="00ED4757">
      <w:bookmarkStart w:id="0" w:name="_GoBack"/>
      <w:bookmarkEnd w:id="0"/>
    </w:p>
    <w:sectPr w:rsidR="00ED4757"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D15CCA"/>
    <w:rsid w:val="0011423A"/>
    <w:rsid w:val="00207812"/>
    <w:rsid w:val="003E2F68"/>
    <w:rsid w:val="005D1192"/>
    <w:rsid w:val="00D07913"/>
    <w:rsid w:val="00D15CCA"/>
    <w:rsid w:val="00ED47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D15CC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semiHidden/>
    <w:unhideWhenUsed/>
    <w:qFormat/>
    <w:rsid w:val="00D15CC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15CCA"/>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semiHidden/>
    <w:rsid w:val="00D15CCA"/>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D15CC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
    <w:name w:val="intertitulo"/>
    <w:basedOn w:val="Fontepargpadro"/>
    <w:rsid w:val="00D15CCA"/>
  </w:style>
  <w:style w:type="character" w:customStyle="1" w:styleId="apple-converted-space">
    <w:name w:val="apple-converted-space"/>
    <w:basedOn w:val="Fontepargpadro"/>
    <w:rsid w:val="00D15CCA"/>
  </w:style>
  <w:style w:type="character" w:styleId="Hyperlink">
    <w:name w:val="Hyperlink"/>
    <w:basedOn w:val="Fontepargpadro"/>
    <w:uiPriority w:val="99"/>
    <w:semiHidden/>
    <w:unhideWhenUsed/>
    <w:rsid w:val="00D15CCA"/>
    <w:rPr>
      <w:color w:val="0000FF"/>
      <w:u w:val="single"/>
    </w:rPr>
  </w:style>
  <w:style w:type="character" w:styleId="Forte">
    <w:name w:val="Strong"/>
    <w:basedOn w:val="Fontepargpadro"/>
    <w:uiPriority w:val="22"/>
    <w:qFormat/>
    <w:rsid w:val="00D15CCA"/>
    <w:rPr>
      <w:b/>
      <w:bCs/>
    </w:rPr>
  </w:style>
  <w:style w:type="character" w:styleId="nfase">
    <w:name w:val="Emphasis"/>
    <w:basedOn w:val="Fontepargpadro"/>
    <w:uiPriority w:val="20"/>
    <w:qFormat/>
    <w:rsid w:val="00D15CCA"/>
    <w:rPr>
      <w:i/>
      <w:iCs/>
    </w:rPr>
  </w:style>
  <w:style w:type="paragraph" w:styleId="Textodebalo">
    <w:name w:val="Balloon Text"/>
    <w:basedOn w:val="Normal"/>
    <w:link w:val="TextodebaloChar"/>
    <w:uiPriority w:val="99"/>
    <w:semiHidden/>
    <w:unhideWhenUsed/>
    <w:rsid w:val="00ED475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D47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19620">
      <w:bodyDiv w:val="1"/>
      <w:marLeft w:val="0"/>
      <w:marRight w:val="0"/>
      <w:marTop w:val="0"/>
      <w:marBottom w:val="0"/>
      <w:divBdr>
        <w:top w:val="none" w:sz="0" w:space="0" w:color="auto"/>
        <w:left w:val="none" w:sz="0" w:space="0" w:color="auto"/>
        <w:bottom w:val="none" w:sz="0" w:space="0" w:color="auto"/>
        <w:right w:val="none" w:sz="0" w:space="0" w:color="auto"/>
      </w:divBdr>
    </w:div>
    <w:div w:id="417605574">
      <w:bodyDiv w:val="1"/>
      <w:marLeft w:val="0"/>
      <w:marRight w:val="0"/>
      <w:marTop w:val="0"/>
      <w:marBottom w:val="0"/>
      <w:divBdr>
        <w:top w:val="none" w:sz="0" w:space="0" w:color="auto"/>
        <w:left w:val="none" w:sz="0" w:space="0" w:color="auto"/>
        <w:bottom w:val="none" w:sz="0" w:space="0" w:color="auto"/>
        <w:right w:val="none" w:sz="0" w:space="0" w:color="auto"/>
      </w:divBdr>
    </w:div>
    <w:div w:id="976762203">
      <w:bodyDiv w:val="1"/>
      <w:marLeft w:val="0"/>
      <w:marRight w:val="0"/>
      <w:marTop w:val="0"/>
      <w:marBottom w:val="0"/>
      <w:divBdr>
        <w:top w:val="none" w:sz="0" w:space="0" w:color="auto"/>
        <w:left w:val="none" w:sz="0" w:space="0" w:color="auto"/>
        <w:bottom w:val="none" w:sz="0" w:space="0" w:color="auto"/>
        <w:right w:val="none" w:sz="0" w:space="0" w:color="auto"/>
      </w:divBdr>
    </w:div>
    <w:div w:id="1354186267">
      <w:bodyDiv w:val="1"/>
      <w:marLeft w:val="0"/>
      <w:marRight w:val="0"/>
      <w:marTop w:val="0"/>
      <w:marBottom w:val="0"/>
      <w:divBdr>
        <w:top w:val="none" w:sz="0" w:space="0" w:color="auto"/>
        <w:left w:val="none" w:sz="0" w:space="0" w:color="auto"/>
        <w:bottom w:val="none" w:sz="0" w:space="0" w:color="auto"/>
        <w:right w:val="none" w:sz="0" w:space="0" w:color="auto"/>
      </w:divBdr>
      <w:divsChild>
        <w:div w:id="574364696">
          <w:marLeft w:val="0"/>
          <w:marRight w:val="300"/>
          <w:marTop w:val="0"/>
          <w:marBottom w:val="300"/>
          <w:divBdr>
            <w:top w:val="none" w:sz="0" w:space="0" w:color="auto"/>
            <w:left w:val="none" w:sz="0" w:space="0" w:color="auto"/>
            <w:bottom w:val="none" w:sz="0" w:space="0" w:color="auto"/>
            <w:right w:val="none" w:sz="0" w:space="0" w:color="auto"/>
          </w:divBdr>
        </w:div>
      </w:divsChild>
    </w:div>
    <w:div w:id="174950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D6qcRMiYgo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youtube.com/watch?v=bzp_QhHJkpY" TargetMode="External"/><Relationship Id="rId12" Type="http://schemas.openxmlformats.org/officeDocument/2006/relationships/hyperlink" Target="http://revistaescola.abril.com.br/ensino-medio/plano-de-aul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youtube.com/watch?v=igFX1znIx1o" TargetMode="External"/><Relationship Id="rId11" Type="http://schemas.openxmlformats.org/officeDocument/2006/relationships/hyperlink" Target="http://revistaescola.abril.com.br/geografia/fundamentos/taliba-470320.shtml" TargetMode="External"/><Relationship Id="rId5" Type="http://schemas.openxmlformats.org/officeDocument/2006/relationships/hyperlink" Target="http://www.youtube.com/watch?v=KflUSoIxZc8"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youtube.com/watch?v=KflUSoIxZc8"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1550</Words>
  <Characters>8375</Characters>
  <Application>Microsoft Office Word</Application>
  <DocSecurity>0</DocSecurity>
  <Lines>69</Lines>
  <Paragraphs>19</Paragraphs>
  <ScaleCrop>false</ScaleCrop>
  <Company/>
  <LinksUpToDate>false</LinksUpToDate>
  <CharactersWithSpaces>9906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2013-02-28T01:21:00Z</dcterms:created>
  <dcterms:modified xsi:type="dcterms:W3CDTF">2013-03-01T02:13:00Z</dcterms:modified>
</cp:coreProperties>
</file>